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606B" w:rsidRPr="00BA606B" w:rsidRDefault="00BA606B" w:rsidP="00BA606B">
      <w:pPr>
        <w:shd w:val="clear" w:color="auto" w:fill="F8F8F8"/>
        <w:spacing w:after="0" w:line="240" w:lineRule="auto"/>
        <w:jc w:val="center"/>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2024 YILI İÇERİSİNDE ESENYURT, ALTINOLUK, 19 MAYIS, SAKARYA VE NUHTELİF MAHALLELERDE YAYA YOLU VE OTOPARK YAPILMASI İŞİ</w:t>
      </w:r>
    </w:p>
    <w:p w:rsidR="00BA606B" w:rsidRPr="00BA606B" w:rsidRDefault="00BA606B" w:rsidP="00BA606B">
      <w:pPr>
        <w:spacing w:after="0" w:line="240" w:lineRule="auto"/>
        <w:rPr>
          <w:rFonts w:ascii="Times New Roman" w:eastAsia="Times New Roman" w:hAnsi="Times New Roman" w:cs="Times New Roman"/>
          <w:sz w:val="24"/>
          <w:szCs w:val="24"/>
          <w:lang w:eastAsia="tr-TR"/>
        </w:rPr>
      </w:pPr>
      <w:r w:rsidRPr="00BA606B">
        <w:rPr>
          <w:rFonts w:ascii="Helvetica" w:eastAsia="Times New Roman" w:hAnsi="Helvetica" w:cs="Helvetica"/>
          <w:b/>
          <w:bCs/>
          <w:color w:val="585858"/>
          <w:sz w:val="20"/>
          <w:szCs w:val="20"/>
          <w:u w:val="single"/>
          <w:shd w:val="clear" w:color="auto" w:fill="F8F8F8"/>
          <w:lang w:eastAsia="tr-TR"/>
        </w:rPr>
        <w:t>MELİKGAZİ BELEDİYESİ</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118ABE"/>
          <w:sz w:val="20"/>
          <w:szCs w:val="20"/>
          <w:shd w:val="clear" w:color="auto" w:fill="F8F8F8"/>
          <w:lang w:eastAsia="tr-TR"/>
        </w:rPr>
        <w:t>2024 YILI İÇERİSİNDE ESENYURT, ALTINOLUK, 19 MAYIS, SAKARYA VE NUHTELİF MAHALLELERDE YAYA YOLU VE OTOPARK YAPILMASI İŞİ</w:t>
      </w:r>
      <w:r w:rsidRPr="00BA606B">
        <w:rPr>
          <w:rFonts w:ascii="Helvetica" w:eastAsia="Times New Roman" w:hAnsi="Helvetica" w:cs="Helvetica"/>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2024/851389</w:t>
            </w:r>
          </w:p>
        </w:tc>
      </w:tr>
    </w:tbl>
    <w:p w:rsidR="00BA606B" w:rsidRPr="00BA606B" w:rsidRDefault="00BA606B" w:rsidP="00BA606B">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BA606B" w:rsidRPr="00BA606B" w:rsidTr="00BA606B">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B04935"/>
                <w:sz w:val="20"/>
                <w:szCs w:val="20"/>
                <w:lang w:eastAsia="tr-TR"/>
              </w:rPr>
              <w:t>1-İdarenin</w:t>
            </w:r>
          </w:p>
        </w:tc>
      </w:tr>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a)</w:t>
            </w:r>
            <w:r w:rsidRPr="00BA606B">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118ABE"/>
                <w:sz w:val="20"/>
                <w:szCs w:val="20"/>
                <w:lang w:eastAsia="tr-TR"/>
              </w:rPr>
              <w:t>MELİKGAZİ BELEDİYESİ</w:t>
            </w:r>
          </w:p>
        </w:tc>
      </w:tr>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b)</w:t>
            </w:r>
            <w:r w:rsidRPr="00BA606B">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proofErr w:type="spellStart"/>
            <w:r w:rsidRPr="00BA606B">
              <w:rPr>
                <w:rFonts w:ascii="Helvetica" w:eastAsia="Times New Roman" w:hAnsi="Helvetica" w:cs="Helvetica"/>
                <w:b/>
                <w:bCs/>
                <w:color w:val="118ABE"/>
                <w:sz w:val="20"/>
                <w:szCs w:val="20"/>
                <w:lang w:eastAsia="tr-TR"/>
              </w:rPr>
              <w:t>Hunat</w:t>
            </w:r>
            <w:proofErr w:type="spellEnd"/>
            <w:r w:rsidRPr="00BA606B">
              <w:rPr>
                <w:rFonts w:ascii="Helvetica" w:eastAsia="Times New Roman" w:hAnsi="Helvetica" w:cs="Helvetica"/>
                <w:b/>
                <w:bCs/>
                <w:color w:val="118ABE"/>
                <w:sz w:val="20"/>
                <w:szCs w:val="20"/>
                <w:lang w:eastAsia="tr-TR"/>
              </w:rPr>
              <w:t xml:space="preserve"> Mah. Nuh Naci Yazgan Cad. No: 38 38030 MELİKGAZİ/KAYSERİ</w:t>
            </w:r>
          </w:p>
        </w:tc>
      </w:tr>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c)</w:t>
            </w:r>
            <w:r w:rsidRPr="00BA606B">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118ABE"/>
                <w:sz w:val="20"/>
                <w:szCs w:val="20"/>
                <w:lang w:eastAsia="tr-TR"/>
              </w:rPr>
              <w:t>3522521907 - 3522521959</w:t>
            </w:r>
          </w:p>
        </w:tc>
      </w:tr>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ç)</w:t>
            </w:r>
            <w:r w:rsidRPr="00BA606B">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https://ekap.kik.gov.tr/EKAP/</w:t>
            </w:r>
          </w:p>
        </w:tc>
      </w:tr>
    </w:tbl>
    <w:p w:rsidR="00BA606B" w:rsidRPr="00BA606B" w:rsidRDefault="00BA606B" w:rsidP="00BA606B">
      <w:pPr>
        <w:spacing w:after="0" w:line="240" w:lineRule="auto"/>
        <w:rPr>
          <w:rFonts w:ascii="Times New Roman" w:eastAsia="Times New Roman" w:hAnsi="Times New Roman" w:cs="Times New Roman"/>
          <w:sz w:val="24"/>
          <w:szCs w:val="24"/>
          <w:lang w:eastAsia="tr-TR"/>
        </w:rPr>
      </w:pP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a)</w:t>
            </w:r>
            <w:r w:rsidRPr="00BA606B">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118ABE"/>
                <w:sz w:val="20"/>
                <w:szCs w:val="20"/>
                <w:lang w:eastAsia="tr-TR"/>
              </w:rPr>
              <w:t>2024 YILI İÇERİSİNDE ESENYURT, ALTINOLUK, 19 MAYIS, SAKARYA VE NUHTELİF MAHALLELERDE YAYA YOLU VE OTOPARK YAPILMASI İŞİ</w:t>
            </w:r>
          </w:p>
        </w:tc>
      </w:tr>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b)</w:t>
            </w:r>
            <w:r w:rsidRPr="00BA606B">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118ABE"/>
                <w:sz w:val="20"/>
                <w:szCs w:val="20"/>
                <w:lang w:eastAsia="tr-TR"/>
              </w:rPr>
              <w:t>2024 YILI İÇERİSİNDE ESENYURT, ALTINOLUK, 19 MAYIS, SAKARYA VE NUHTELİF MAHALLELERDE 2725 METREKARE PARKE VE 2020 METRE BORDÜR KULLANILARAK YAYA YOLU VE OTOPARK YAPILMASI İŞİ</w:t>
            </w:r>
            <w:r w:rsidRPr="00BA606B">
              <w:rPr>
                <w:rFonts w:ascii="Helvetica" w:eastAsia="Times New Roman" w:hAnsi="Helvetica" w:cs="Helvetica"/>
                <w:b/>
                <w:bCs/>
                <w:color w:val="118ABE"/>
                <w:sz w:val="20"/>
                <w:szCs w:val="20"/>
                <w:lang w:eastAsia="tr-TR"/>
              </w:rPr>
              <w:br/>
              <w:t xml:space="preserve">Ayrıntılı bilgiye </w:t>
            </w:r>
            <w:proofErr w:type="spellStart"/>
            <w:r w:rsidRPr="00BA606B">
              <w:rPr>
                <w:rFonts w:ascii="Helvetica" w:eastAsia="Times New Roman" w:hAnsi="Helvetica" w:cs="Helvetica"/>
                <w:b/>
                <w:bCs/>
                <w:color w:val="118ABE"/>
                <w:sz w:val="20"/>
                <w:szCs w:val="20"/>
                <w:lang w:eastAsia="tr-TR"/>
              </w:rPr>
              <w:t>EKAP’ta</w:t>
            </w:r>
            <w:proofErr w:type="spellEnd"/>
            <w:r w:rsidRPr="00BA606B">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c)</w:t>
            </w:r>
            <w:r w:rsidRPr="00BA606B">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118ABE"/>
                <w:sz w:val="20"/>
                <w:szCs w:val="20"/>
                <w:lang w:eastAsia="tr-TR"/>
              </w:rPr>
              <w:t>KAYSERİ</w:t>
            </w:r>
          </w:p>
        </w:tc>
      </w:tr>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ç)</w:t>
            </w:r>
            <w:r w:rsidRPr="00BA606B">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Yer tesliminden itibaren </w:t>
            </w:r>
            <w:r w:rsidRPr="00BA606B">
              <w:rPr>
                <w:rFonts w:ascii="Helvetica" w:eastAsia="Times New Roman" w:hAnsi="Helvetica" w:cs="Helvetica"/>
                <w:b/>
                <w:bCs/>
                <w:color w:val="118ABE"/>
                <w:sz w:val="20"/>
                <w:szCs w:val="20"/>
                <w:lang w:eastAsia="tr-TR"/>
              </w:rPr>
              <w:t>120 (</w:t>
            </w:r>
            <w:proofErr w:type="spellStart"/>
            <w:r w:rsidRPr="00BA606B">
              <w:rPr>
                <w:rFonts w:ascii="Helvetica" w:eastAsia="Times New Roman" w:hAnsi="Helvetica" w:cs="Helvetica"/>
                <w:b/>
                <w:bCs/>
                <w:color w:val="118ABE"/>
                <w:sz w:val="20"/>
                <w:szCs w:val="20"/>
                <w:lang w:eastAsia="tr-TR"/>
              </w:rPr>
              <w:t>YüzYirmi</w:t>
            </w:r>
            <w:proofErr w:type="spellEnd"/>
            <w:r w:rsidRPr="00BA606B">
              <w:rPr>
                <w:rFonts w:ascii="Helvetica" w:eastAsia="Times New Roman" w:hAnsi="Helvetica" w:cs="Helvetica"/>
                <w:b/>
                <w:bCs/>
                <w:color w:val="118ABE"/>
                <w:sz w:val="20"/>
                <w:szCs w:val="20"/>
                <w:lang w:eastAsia="tr-TR"/>
              </w:rPr>
              <w:t>) takvim günüdür</w:t>
            </w:r>
            <w:r w:rsidRPr="00BA606B">
              <w:rPr>
                <w:rFonts w:ascii="Helvetica" w:eastAsia="Times New Roman" w:hAnsi="Helvetica" w:cs="Helvetica"/>
                <w:color w:val="585858"/>
                <w:sz w:val="20"/>
                <w:szCs w:val="20"/>
                <w:lang w:eastAsia="tr-TR"/>
              </w:rPr>
              <w:t>.</w:t>
            </w:r>
          </w:p>
        </w:tc>
      </w:tr>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d)</w:t>
            </w:r>
            <w:r w:rsidRPr="00BA606B">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118ABE"/>
                <w:sz w:val="20"/>
                <w:szCs w:val="20"/>
                <w:lang w:eastAsia="tr-TR"/>
              </w:rPr>
              <w:t>Sözleşmenin imzalandığı tarihten itibaren 5 gün içinde</w:t>
            </w:r>
            <w:r w:rsidRPr="00BA606B">
              <w:rPr>
                <w:rFonts w:ascii="Helvetica" w:eastAsia="Times New Roman" w:hAnsi="Helvetica" w:cs="Helvetica"/>
                <w:b/>
                <w:bCs/>
                <w:color w:val="118ABE"/>
                <w:sz w:val="20"/>
                <w:szCs w:val="20"/>
                <w:lang w:eastAsia="tr-TR"/>
              </w:rPr>
              <w:br/>
              <w:t>yer teslimi yapılarak işe başlanacaktır.</w:t>
            </w:r>
          </w:p>
        </w:tc>
      </w:tr>
    </w:tbl>
    <w:p w:rsidR="00BA606B" w:rsidRPr="00BA606B" w:rsidRDefault="00BA606B" w:rsidP="00BA606B">
      <w:pPr>
        <w:spacing w:after="0" w:line="240" w:lineRule="auto"/>
        <w:rPr>
          <w:rFonts w:ascii="Times New Roman" w:eastAsia="Times New Roman" w:hAnsi="Times New Roman" w:cs="Times New Roman"/>
          <w:sz w:val="24"/>
          <w:szCs w:val="24"/>
          <w:lang w:eastAsia="tr-TR"/>
        </w:rPr>
      </w:pP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a)</w:t>
            </w:r>
            <w:r w:rsidRPr="00BA606B">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118ABE"/>
                <w:sz w:val="20"/>
                <w:szCs w:val="20"/>
                <w:lang w:eastAsia="tr-TR"/>
              </w:rPr>
              <w:t>12.07.2024 - 10:00</w:t>
            </w:r>
          </w:p>
        </w:tc>
      </w:tr>
      <w:tr w:rsidR="00BA606B" w:rsidRPr="00BA606B" w:rsidTr="00BA606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b)</w:t>
            </w:r>
            <w:r w:rsidRPr="00BA606B">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jc w:val="both"/>
              <w:rPr>
                <w:rFonts w:ascii="Helvetica" w:eastAsia="Times New Roman" w:hAnsi="Helvetica" w:cs="Helvetica"/>
                <w:color w:val="585858"/>
                <w:sz w:val="20"/>
                <w:szCs w:val="20"/>
                <w:lang w:eastAsia="tr-TR"/>
              </w:rPr>
            </w:pPr>
            <w:r w:rsidRPr="00BA606B">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BA606B" w:rsidRPr="00BA606B" w:rsidRDefault="00BA606B" w:rsidP="00BA606B">
      <w:pPr>
        <w:spacing w:after="0" w:line="240" w:lineRule="auto"/>
        <w:rPr>
          <w:rFonts w:ascii="Times New Roman" w:eastAsia="Times New Roman" w:hAnsi="Times New Roman" w:cs="Times New Roman"/>
          <w:sz w:val="24"/>
          <w:szCs w:val="24"/>
          <w:lang w:eastAsia="tr-TR"/>
        </w:rPr>
      </w:pP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BA606B">
        <w:rPr>
          <w:rFonts w:ascii="Helvetica" w:eastAsia="Times New Roman" w:hAnsi="Helvetica" w:cs="Helvetica"/>
          <w:b/>
          <w:bCs/>
          <w:color w:val="585858"/>
          <w:sz w:val="20"/>
          <w:szCs w:val="20"/>
          <w:shd w:val="clear" w:color="auto" w:fill="F8F8F8"/>
          <w:lang w:eastAsia="tr-TR"/>
        </w:rPr>
        <w:t>kriterler</w:t>
      </w:r>
      <w:proofErr w:type="gramEnd"/>
      <w:r w:rsidRPr="00BA606B">
        <w:rPr>
          <w:rFonts w:ascii="Helvetica" w:eastAsia="Times New Roman" w:hAnsi="Helvetica" w:cs="Helvetica"/>
          <w:b/>
          <w:bCs/>
          <w:color w:val="585858"/>
          <w:sz w:val="20"/>
          <w:szCs w:val="20"/>
          <w:shd w:val="clear" w:color="auto" w:fill="F8F8F8"/>
          <w:lang w:eastAsia="tr-TR"/>
        </w:rPr>
        <w:t>:</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4.1.</w:t>
      </w:r>
      <w:r w:rsidRPr="00BA606B">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4.1.2.</w:t>
      </w:r>
      <w:r w:rsidRPr="00BA606B">
        <w:rPr>
          <w:rFonts w:ascii="Helvetica" w:eastAsia="Times New Roman" w:hAnsi="Helvetica" w:cs="Helvetica"/>
          <w:color w:val="585858"/>
          <w:sz w:val="20"/>
          <w:szCs w:val="20"/>
          <w:shd w:val="clear" w:color="auto" w:fill="F8F8F8"/>
          <w:lang w:eastAsia="tr-TR"/>
        </w:rPr>
        <w:t> Teklif vermeye yetkili olduğunu gösteren bilgiler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4.1.2.1.</w:t>
      </w:r>
      <w:r w:rsidRPr="00BA606B">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BA606B">
        <w:rPr>
          <w:rFonts w:ascii="Helvetica" w:eastAsia="Times New Roman" w:hAnsi="Helvetica" w:cs="Helvetica"/>
          <w:color w:val="585858"/>
          <w:sz w:val="20"/>
          <w:szCs w:val="20"/>
          <w:shd w:val="clear" w:color="auto" w:fill="F8F8F8"/>
          <w:lang w:eastAsia="tr-TR"/>
        </w:rPr>
        <w:t>EKAP’tan</w:t>
      </w:r>
      <w:proofErr w:type="spellEnd"/>
      <w:r w:rsidRPr="00BA606B">
        <w:rPr>
          <w:rFonts w:ascii="Helvetica" w:eastAsia="Times New Roman" w:hAnsi="Helvetica" w:cs="Helvetica"/>
          <w:color w:val="585858"/>
          <w:sz w:val="20"/>
          <w:szCs w:val="20"/>
          <w:shd w:val="clear" w:color="auto" w:fill="F8F8F8"/>
          <w:lang w:eastAsia="tr-TR"/>
        </w:rPr>
        <w:t xml:space="preserve"> alınır.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4.1.3.</w:t>
      </w:r>
      <w:r w:rsidRPr="00BA606B">
        <w:rPr>
          <w:rFonts w:ascii="Helvetica" w:eastAsia="Times New Roman" w:hAnsi="Helvetica" w:cs="Helvetica"/>
          <w:color w:val="585858"/>
          <w:sz w:val="20"/>
          <w:szCs w:val="20"/>
          <w:shd w:val="clear" w:color="auto" w:fill="F8F8F8"/>
          <w:lang w:eastAsia="tr-TR"/>
        </w:rPr>
        <w:t> Şekli ve içeriği İdari Şartnamede belirlenen teklif mektubu.</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4.1.4.</w:t>
      </w:r>
      <w:r w:rsidRPr="00BA606B">
        <w:rPr>
          <w:rFonts w:ascii="Helvetica" w:eastAsia="Times New Roman" w:hAnsi="Helvetica" w:cs="Helvetica"/>
          <w:color w:val="585858"/>
          <w:sz w:val="20"/>
          <w:szCs w:val="20"/>
          <w:shd w:val="clear" w:color="auto" w:fill="F8F8F8"/>
          <w:lang w:eastAsia="tr-TR"/>
        </w:rPr>
        <w:t> Şekli ve içeriği İdari Şartnamede belirlenen geçici teminat.</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4.1.5</w:t>
      </w:r>
      <w:r w:rsidRPr="00BA606B">
        <w:rPr>
          <w:rFonts w:ascii="Helvetica" w:eastAsia="Times New Roman" w:hAnsi="Helvetica" w:cs="Helvetica"/>
          <w:color w:val="585858"/>
          <w:sz w:val="20"/>
          <w:szCs w:val="20"/>
          <w:shd w:val="clear" w:color="auto" w:fill="F8F8F8"/>
          <w:lang w:eastAsia="tr-TR"/>
        </w:rPr>
        <w:t xml:space="preserve">İhale konusu işte idarenin onayı ile alt yüklenici çalıştırılabilir. Ancak işin tamamı alt yüklenicilere </w:t>
      </w:r>
      <w:r w:rsidRPr="00BA606B">
        <w:rPr>
          <w:rFonts w:ascii="Helvetica" w:eastAsia="Times New Roman" w:hAnsi="Helvetica" w:cs="Helvetica"/>
          <w:color w:val="585858"/>
          <w:sz w:val="20"/>
          <w:szCs w:val="20"/>
          <w:shd w:val="clear" w:color="auto" w:fill="F8F8F8"/>
          <w:lang w:eastAsia="tr-TR"/>
        </w:rPr>
        <w:lastRenderedPageBreak/>
        <w:t>yaptırılamaz. İstekliler, ihale konusu yapım işinde alt yüklenicilere yaptırmayı düşündükleri işlere ait listeyi teklif ekinde vereceklerdir.</w:t>
      </w:r>
      <w:r w:rsidRPr="00BA606B">
        <w:rPr>
          <w:rFonts w:ascii="Helvetica" w:eastAsia="Times New Roman" w:hAnsi="Helvetica" w:cs="Helvetica"/>
          <w:color w:val="585858"/>
          <w:sz w:val="20"/>
          <w:szCs w:val="20"/>
          <w:lang w:eastAsia="tr-TR"/>
        </w:rPr>
        <w:br/>
      </w:r>
      <w:proofErr w:type="gramStart"/>
      <w:r w:rsidRPr="00BA606B">
        <w:rPr>
          <w:rFonts w:ascii="Helvetica" w:eastAsia="Times New Roman" w:hAnsi="Helvetica" w:cs="Helvetica"/>
          <w:b/>
          <w:bCs/>
          <w:color w:val="585858"/>
          <w:sz w:val="20"/>
          <w:szCs w:val="20"/>
          <w:shd w:val="clear" w:color="auto" w:fill="F8F8F8"/>
          <w:lang w:eastAsia="tr-TR"/>
        </w:rPr>
        <w:t>4.1.6</w:t>
      </w:r>
      <w:r w:rsidRPr="00BA606B">
        <w:rPr>
          <w:rFonts w:ascii="Helvetica" w:eastAsia="Times New Roman" w:hAnsi="Helvetica" w:cs="Helvetica"/>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BA606B">
              <w:rPr>
                <w:rFonts w:ascii="Helvetica" w:eastAsia="Times New Roman" w:hAnsi="Helvetica" w:cs="Helvetica"/>
                <w:b/>
                <w:bCs/>
                <w:color w:val="585858"/>
                <w:sz w:val="20"/>
                <w:szCs w:val="20"/>
                <w:lang w:eastAsia="tr-TR"/>
              </w:rPr>
              <w:t>kriterler</w:t>
            </w:r>
            <w:proofErr w:type="gramEnd"/>
            <w:r w:rsidRPr="00BA606B">
              <w:rPr>
                <w:rFonts w:ascii="Helvetica" w:eastAsia="Times New Roman" w:hAnsi="Helvetica" w:cs="Helvetica"/>
                <w:b/>
                <w:bCs/>
                <w:color w:val="585858"/>
                <w:sz w:val="20"/>
                <w:szCs w:val="20"/>
                <w:lang w:eastAsia="tr-TR"/>
              </w:rPr>
              <w:t>:</w:t>
            </w:r>
          </w:p>
        </w:tc>
      </w:tr>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 xml:space="preserve">İdare tarafından ekonomik ve mali yeterliğe ilişkin </w:t>
            </w:r>
            <w:proofErr w:type="gramStart"/>
            <w:r w:rsidRPr="00BA606B">
              <w:rPr>
                <w:rFonts w:ascii="Helvetica" w:eastAsia="Times New Roman" w:hAnsi="Helvetica" w:cs="Helvetica"/>
                <w:color w:val="585858"/>
                <w:sz w:val="20"/>
                <w:szCs w:val="20"/>
                <w:lang w:eastAsia="tr-TR"/>
              </w:rPr>
              <w:t>kriter</w:t>
            </w:r>
            <w:proofErr w:type="gramEnd"/>
            <w:r w:rsidRPr="00BA606B">
              <w:rPr>
                <w:rFonts w:ascii="Helvetica" w:eastAsia="Times New Roman" w:hAnsi="Helvetica" w:cs="Helvetica"/>
                <w:color w:val="585858"/>
                <w:sz w:val="20"/>
                <w:szCs w:val="20"/>
                <w:lang w:eastAsia="tr-TR"/>
              </w:rPr>
              <w:t xml:space="preserve"> belirtilmemiştir.</w:t>
            </w:r>
          </w:p>
        </w:tc>
      </w:tr>
    </w:tbl>
    <w:p w:rsidR="00BA606B" w:rsidRPr="00BA606B" w:rsidRDefault="00BA606B" w:rsidP="00BA606B">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BA606B">
              <w:rPr>
                <w:rFonts w:ascii="Helvetica" w:eastAsia="Times New Roman" w:hAnsi="Helvetica" w:cs="Helvetica"/>
                <w:b/>
                <w:bCs/>
                <w:color w:val="585858"/>
                <w:sz w:val="20"/>
                <w:szCs w:val="20"/>
                <w:lang w:eastAsia="tr-TR"/>
              </w:rPr>
              <w:t>kriterler</w:t>
            </w:r>
            <w:proofErr w:type="gramEnd"/>
            <w:r w:rsidRPr="00BA606B">
              <w:rPr>
                <w:rFonts w:ascii="Helvetica" w:eastAsia="Times New Roman" w:hAnsi="Helvetica" w:cs="Helvetica"/>
                <w:b/>
                <w:bCs/>
                <w:color w:val="585858"/>
                <w:sz w:val="20"/>
                <w:szCs w:val="20"/>
                <w:lang w:eastAsia="tr-TR"/>
              </w:rPr>
              <w:t>:</w:t>
            </w:r>
          </w:p>
        </w:tc>
      </w:tr>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4.3.1. İş deneyim belgeleri:</w:t>
            </w:r>
          </w:p>
        </w:tc>
      </w:tr>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Son on beş yıl içinde bedel içeren bir sözleşme kapsamında taahhüt edilen ve teklif edilen bedelin </w:t>
            </w:r>
            <w:r w:rsidRPr="00BA606B">
              <w:rPr>
                <w:rFonts w:ascii="Helvetica" w:eastAsia="Times New Roman" w:hAnsi="Helvetica" w:cs="Helvetica"/>
                <w:b/>
                <w:bCs/>
                <w:color w:val="118ABE"/>
                <w:sz w:val="20"/>
                <w:szCs w:val="20"/>
                <w:lang w:eastAsia="tr-TR"/>
              </w:rPr>
              <w:t>% 50</w:t>
            </w:r>
            <w:r w:rsidRPr="00BA606B">
              <w:rPr>
                <w:rFonts w:ascii="Helvetica" w:eastAsia="Times New Roman" w:hAnsi="Helvetica" w:cs="Helvetica"/>
                <w:color w:val="585858"/>
                <w:sz w:val="20"/>
                <w:szCs w:val="20"/>
                <w:lang w:eastAsia="tr-TR"/>
              </w:rPr>
              <w:t> oranından az olmamak üzere ihale konusu iş veya benzer işlere ilişkin iş deneyimini gösteren belgeler.</w:t>
            </w:r>
          </w:p>
        </w:tc>
      </w:tr>
    </w:tbl>
    <w:p w:rsidR="00BA606B" w:rsidRPr="00BA606B" w:rsidRDefault="00BA606B" w:rsidP="00BA606B">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4.4.Bu ihalede benzer iş olarak kabul edilecek işler ve benzer işlere denk sayılacak mühendislik ve mimarlık bölümleri:</w:t>
            </w:r>
          </w:p>
        </w:tc>
      </w:tr>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4.4.1.</w:t>
            </w:r>
            <w:r w:rsidRPr="00BA606B">
              <w:rPr>
                <w:rFonts w:ascii="Helvetica" w:eastAsia="Times New Roman" w:hAnsi="Helvetica" w:cs="Helvetica"/>
                <w:color w:val="585858"/>
                <w:sz w:val="20"/>
                <w:szCs w:val="20"/>
                <w:lang w:eastAsia="tr-TR"/>
              </w:rPr>
              <w:t> Bu ihalede benzer iş olarak kabul edilecek işler:</w:t>
            </w:r>
          </w:p>
        </w:tc>
      </w:tr>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b/>
                <w:bCs/>
                <w:color w:val="118ABE"/>
                <w:sz w:val="20"/>
                <w:szCs w:val="20"/>
                <w:lang w:eastAsia="tr-TR"/>
              </w:rPr>
            </w:pPr>
            <w:r w:rsidRPr="00BA606B">
              <w:rPr>
                <w:rFonts w:ascii="Helvetica" w:eastAsia="Times New Roman" w:hAnsi="Helvetica" w:cs="Helvetica"/>
                <w:b/>
                <w:bCs/>
                <w:color w:val="118ABE"/>
                <w:sz w:val="20"/>
                <w:szCs w:val="20"/>
                <w:lang w:eastAsia="tr-TR"/>
              </w:rPr>
              <w:t>YAPIM İŞLERİ BENZER İŞ GRUPLARI TEBLİĞİNDE YER ALAN A XVIII GRUBU İŞLER BENZER İŞ OLARAK KABUL EDİLECEKTİR. </w:t>
            </w:r>
          </w:p>
        </w:tc>
      </w:tr>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585858"/>
                <w:sz w:val="20"/>
                <w:szCs w:val="20"/>
                <w:lang w:eastAsia="tr-TR"/>
              </w:rPr>
              <w:t>4.4.2.</w:t>
            </w:r>
            <w:r w:rsidRPr="00BA606B">
              <w:rPr>
                <w:rFonts w:ascii="Helvetica" w:eastAsia="Times New Roman" w:hAnsi="Helvetica" w:cs="Helvetica"/>
                <w:color w:val="585858"/>
                <w:sz w:val="20"/>
                <w:szCs w:val="20"/>
                <w:lang w:eastAsia="tr-TR"/>
              </w:rPr>
              <w:t> Benzer işe denk sayılacak mühendislik veya mimarlık bölümleri:</w:t>
            </w:r>
          </w:p>
        </w:tc>
      </w:tr>
      <w:tr w:rsidR="00BA606B" w:rsidRPr="00BA606B" w:rsidTr="00BA606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BA606B" w:rsidRPr="00BA606B" w:rsidRDefault="00BA606B" w:rsidP="00BA606B">
            <w:pPr>
              <w:spacing w:after="0" w:line="240" w:lineRule="atLeast"/>
              <w:rPr>
                <w:rFonts w:ascii="Helvetica" w:eastAsia="Times New Roman" w:hAnsi="Helvetica" w:cs="Helvetica"/>
                <w:color w:val="585858"/>
                <w:sz w:val="20"/>
                <w:szCs w:val="20"/>
                <w:lang w:eastAsia="tr-TR"/>
              </w:rPr>
            </w:pPr>
            <w:r w:rsidRPr="00BA606B">
              <w:rPr>
                <w:rFonts w:ascii="Helvetica" w:eastAsia="Times New Roman" w:hAnsi="Helvetica" w:cs="Helvetica"/>
                <w:b/>
                <w:bCs/>
                <w:color w:val="118ABE"/>
                <w:sz w:val="20"/>
                <w:szCs w:val="20"/>
                <w:lang w:eastAsia="tr-TR"/>
              </w:rPr>
              <w:t>İnşaat Mühendisliği</w:t>
            </w:r>
            <w:r w:rsidRPr="00BA606B">
              <w:rPr>
                <w:rFonts w:ascii="Helvetica" w:eastAsia="Times New Roman" w:hAnsi="Helvetica" w:cs="Helvetica"/>
                <w:b/>
                <w:bCs/>
                <w:color w:val="118ABE"/>
                <w:sz w:val="20"/>
                <w:szCs w:val="20"/>
                <w:lang w:eastAsia="tr-TR"/>
              </w:rPr>
              <w:br/>
              <w:t>Mimarlık</w:t>
            </w:r>
            <w:r w:rsidRPr="00BA606B">
              <w:rPr>
                <w:rFonts w:ascii="Helvetica" w:eastAsia="Times New Roman" w:hAnsi="Helvetica" w:cs="Helvetica"/>
                <w:b/>
                <w:bCs/>
                <w:color w:val="118ABE"/>
                <w:sz w:val="20"/>
                <w:szCs w:val="20"/>
                <w:lang w:eastAsia="tr-TR"/>
              </w:rPr>
              <w:br/>
              <w:t>Peyzaj Mimarlığı</w:t>
            </w:r>
          </w:p>
        </w:tc>
      </w:tr>
    </w:tbl>
    <w:p w:rsidR="00BA606B" w:rsidRPr="00BA606B" w:rsidRDefault="00BA606B" w:rsidP="00BA606B">
      <w:pPr>
        <w:spacing w:after="0" w:line="240" w:lineRule="auto"/>
        <w:rPr>
          <w:rFonts w:ascii="Times New Roman" w:eastAsia="Times New Roman" w:hAnsi="Times New Roman" w:cs="Times New Roman"/>
          <w:sz w:val="24"/>
          <w:szCs w:val="24"/>
          <w:lang w:eastAsia="tr-TR"/>
        </w:rPr>
      </w:pP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5.</w:t>
      </w:r>
      <w:r w:rsidRPr="00BA606B">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6.</w:t>
      </w:r>
      <w:r w:rsidRPr="00BA606B">
        <w:rPr>
          <w:rFonts w:ascii="Helvetica" w:eastAsia="Times New Roman" w:hAnsi="Helvetica" w:cs="Helvetica"/>
          <w:color w:val="585858"/>
          <w:sz w:val="20"/>
          <w:szCs w:val="20"/>
          <w:shd w:val="clear" w:color="auto" w:fill="F8F8F8"/>
          <w:lang w:eastAsia="tr-TR"/>
        </w:rPr>
        <w:t> İhaleye sadece yerli istekliler katılabilecektir.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7.</w:t>
      </w:r>
      <w:r w:rsidRPr="00BA606B">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8.</w:t>
      </w:r>
      <w:r w:rsidRPr="00BA606B">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9.</w:t>
      </w:r>
      <w:r w:rsidRPr="00BA606B">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10.</w:t>
      </w:r>
      <w:r w:rsidRPr="00BA606B">
        <w:rPr>
          <w:rFonts w:ascii="Helvetica" w:eastAsia="Times New Roman" w:hAnsi="Helvetica" w:cs="Helvetica"/>
          <w:color w:val="585858"/>
          <w:sz w:val="20"/>
          <w:szCs w:val="20"/>
          <w:shd w:val="clear" w:color="auto" w:fill="F8F8F8"/>
          <w:lang w:eastAsia="tr-TR"/>
        </w:rPr>
        <w:t> Bu ihalede, işin tamamı için teklif verilecektir.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11.</w:t>
      </w:r>
      <w:r w:rsidRPr="00BA606B">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12.</w:t>
      </w:r>
      <w:r w:rsidRPr="00BA606B">
        <w:rPr>
          <w:rFonts w:ascii="Helvetica" w:eastAsia="Times New Roman" w:hAnsi="Helvetica" w:cs="Helvetica"/>
          <w:color w:val="585858"/>
          <w:sz w:val="20"/>
          <w:szCs w:val="20"/>
          <w:shd w:val="clear" w:color="auto" w:fill="F8F8F8"/>
          <w:lang w:eastAsia="tr-TR"/>
        </w:rPr>
        <w:t> Bu ihalede elektronik eksiltme yapılmayacaktır.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13.</w:t>
      </w:r>
      <w:r w:rsidRPr="00BA606B">
        <w:rPr>
          <w:rFonts w:ascii="Helvetica" w:eastAsia="Times New Roman" w:hAnsi="Helvetica" w:cs="Helvetica"/>
          <w:color w:val="585858"/>
          <w:sz w:val="20"/>
          <w:szCs w:val="20"/>
          <w:shd w:val="clear" w:color="auto" w:fill="F8F8F8"/>
          <w:lang w:eastAsia="tr-TR"/>
        </w:rPr>
        <w:t> Verilen tekliflerin geçerlilik süresi, ihale tarihinden itibaren </w:t>
      </w:r>
      <w:r w:rsidRPr="00BA606B">
        <w:rPr>
          <w:rFonts w:ascii="Helvetica" w:eastAsia="Times New Roman" w:hAnsi="Helvetica" w:cs="Helvetica"/>
          <w:b/>
          <w:bCs/>
          <w:color w:val="118ABE"/>
          <w:sz w:val="20"/>
          <w:szCs w:val="20"/>
          <w:shd w:val="clear" w:color="auto" w:fill="F8F8F8"/>
          <w:lang w:eastAsia="tr-TR"/>
        </w:rPr>
        <w:t>90 (Doksan)</w:t>
      </w:r>
      <w:r w:rsidRPr="00BA606B">
        <w:rPr>
          <w:rFonts w:ascii="Helvetica" w:eastAsia="Times New Roman" w:hAnsi="Helvetica" w:cs="Helvetica"/>
          <w:color w:val="585858"/>
          <w:sz w:val="20"/>
          <w:szCs w:val="20"/>
          <w:shd w:val="clear" w:color="auto" w:fill="F8F8F8"/>
          <w:lang w:eastAsia="tr-TR"/>
        </w:rPr>
        <w:t> takvim günüdür.</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14.</w:t>
      </w:r>
      <w:r w:rsidRPr="00BA606B">
        <w:rPr>
          <w:rFonts w:ascii="Helvetica" w:eastAsia="Times New Roman" w:hAnsi="Helvetica" w:cs="Helvetica"/>
          <w:color w:val="585858"/>
          <w:sz w:val="20"/>
          <w:szCs w:val="20"/>
          <w:shd w:val="clear" w:color="auto" w:fill="F8F8F8"/>
          <w:lang w:eastAsia="tr-TR"/>
        </w:rPr>
        <w:t>Konsorsiyum olarak ihaleye teklif verilemez.</w:t>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color w:val="585858"/>
          <w:sz w:val="20"/>
          <w:szCs w:val="20"/>
          <w:lang w:eastAsia="tr-TR"/>
        </w:rPr>
        <w:br/>
      </w:r>
      <w:r w:rsidRPr="00BA606B">
        <w:rPr>
          <w:rFonts w:ascii="Helvetica" w:eastAsia="Times New Roman" w:hAnsi="Helvetica" w:cs="Helvetica"/>
          <w:b/>
          <w:bCs/>
          <w:color w:val="585858"/>
          <w:sz w:val="20"/>
          <w:szCs w:val="20"/>
          <w:shd w:val="clear" w:color="auto" w:fill="F8F8F8"/>
          <w:lang w:eastAsia="tr-TR"/>
        </w:rPr>
        <w:t>15. Diğer hususlar:</w:t>
      </w:r>
    </w:p>
    <w:p w:rsidR="00BA606B" w:rsidRPr="00BA606B" w:rsidRDefault="00BA606B" w:rsidP="00BA606B">
      <w:pPr>
        <w:shd w:val="clear" w:color="auto" w:fill="F8F8F8"/>
        <w:spacing w:after="0" w:line="240" w:lineRule="auto"/>
        <w:jc w:val="both"/>
        <w:rPr>
          <w:rFonts w:ascii="Helvetica" w:eastAsia="Times New Roman" w:hAnsi="Helvetica" w:cs="Helvetica"/>
          <w:color w:val="585858"/>
          <w:sz w:val="20"/>
          <w:szCs w:val="20"/>
          <w:lang w:eastAsia="tr-TR"/>
        </w:rPr>
      </w:pPr>
      <w:r w:rsidRPr="00BA606B">
        <w:rPr>
          <w:rFonts w:ascii="Helvetica" w:eastAsia="Times New Roman" w:hAnsi="Helvetica" w:cs="Helvetica"/>
          <w:color w:val="585858"/>
          <w:sz w:val="20"/>
          <w:szCs w:val="20"/>
          <w:lang w:eastAsia="tr-TR"/>
        </w:rPr>
        <w:t>İhalede Uygulanacak Sınır Değer Katsayısı (N) : </w:t>
      </w:r>
      <w:r w:rsidRPr="00BA606B">
        <w:rPr>
          <w:rFonts w:ascii="Helvetica" w:eastAsia="Times New Roman" w:hAnsi="Helvetica" w:cs="Helvetica"/>
          <w:b/>
          <w:bCs/>
          <w:color w:val="118ABE"/>
          <w:sz w:val="20"/>
          <w:szCs w:val="20"/>
          <w:lang w:eastAsia="tr-TR"/>
        </w:rPr>
        <w:t>1,20</w:t>
      </w:r>
      <w:r w:rsidRPr="00BA606B">
        <w:rPr>
          <w:rFonts w:ascii="Helvetica" w:eastAsia="Times New Roman" w:hAnsi="Helvetica" w:cs="Helvetica"/>
          <w:color w:val="585858"/>
          <w:sz w:val="20"/>
          <w:szCs w:val="20"/>
          <w:lang w:eastAsia="tr-TR"/>
        </w:rPr>
        <w:br/>
        <w:t>Sınır değerin altında teklif sunan isteklilerin teklifleri açıklama istenilmeksizin reddedilecektir.</w:t>
      </w:r>
    </w:p>
    <w:p w:rsidR="00834B9E" w:rsidRDefault="00834B9E">
      <w:bookmarkStart w:id="0" w:name="_GoBack"/>
      <w:bookmarkEnd w:id="0"/>
    </w:p>
    <w:sectPr w:rsidR="00834B9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606B"/>
    <w:rsid w:val="00834B9E"/>
    <w:rsid w:val="00BA606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8145AF-CDBB-4C4C-AC1E-48FFD1562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BA606B"/>
  </w:style>
  <w:style w:type="character" w:customStyle="1" w:styleId="ilanbaslik">
    <w:name w:val="ilanbaslik"/>
    <w:basedOn w:val="VarsaylanParagrafYazTipi"/>
    <w:rsid w:val="00BA606B"/>
  </w:style>
  <w:style w:type="paragraph" w:styleId="NormalWeb">
    <w:name w:val="Normal (Web)"/>
    <w:basedOn w:val="Normal"/>
    <w:uiPriority w:val="99"/>
    <w:semiHidden/>
    <w:unhideWhenUsed/>
    <w:rsid w:val="00BA606B"/>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5554469">
      <w:bodyDiv w:val="1"/>
      <w:marLeft w:val="0"/>
      <w:marRight w:val="0"/>
      <w:marTop w:val="0"/>
      <w:marBottom w:val="0"/>
      <w:divBdr>
        <w:top w:val="none" w:sz="0" w:space="0" w:color="auto"/>
        <w:left w:val="none" w:sz="0" w:space="0" w:color="auto"/>
        <w:bottom w:val="none" w:sz="0" w:space="0" w:color="auto"/>
        <w:right w:val="none" w:sz="0" w:space="0" w:color="auto"/>
      </w:divBdr>
      <w:divsChild>
        <w:div w:id="2077629020">
          <w:marLeft w:val="0"/>
          <w:marRight w:val="0"/>
          <w:marTop w:val="0"/>
          <w:marBottom w:val="0"/>
          <w:divBdr>
            <w:top w:val="none" w:sz="0" w:space="0" w:color="auto"/>
            <w:left w:val="none" w:sz="0" w:space="0" w:color="auto"/>
            <w:bottom w:val="none" w:sz="0" w:space="0" w:color="auto"/>
            <w:right w:val="none" w:sz="0" w:space="0" w:color="auto"/>
          </w:divBdr>
        </w:div>
        <w:div w:id="3953955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816</Words>
  <Characters>4652</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2024-06-28T13:29:00Z</dcterms:created>
  <dcterms:modified xsi:type="dcterms:W3CDTF">2024-06-28T13:30:00Z</dcterms:modified>
</cp:coreProperties>
</file>